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EE8D5" w14:textId="77777777" w:rsidR="002D08DD" w:rsidRPr="002D08DD" w:rsidRDefault="002D08DD" w:rsidP="002D08DD">
      <w:pPr>
        <w:spacing w:before="100" w:beforeAutospacing="1" w:after="100" w:afterAutospacing="1" w:line="240" w:lineRule="auto"/>
        <w:jc w:val="both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2D08DD">
        <w:rPr>
          <w:rFonts w:eastAsia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Merkblatt für private Arbeitgeber (Sackgeldjobs)</w:t>
      </w:r>
    </w:p>
    <w:p w14:paraId="47D6DF5D" w14:textId="77777777" w:rsidR="002D08DD" w:rsidRPr="002D08DD" w:rsidRDefault="002D08DD" w:rsidP="002D08DD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de-CH"/>
          <w14:ligatures w14:val="none"/>
        </w:rPr>
      </w:pPr>
      <w:r w:rsidRPr="002D08DD">
        <w:rPr>
          <w:rFonts w:eastAsia="Times New Roman" w:cs="Times New Roman"/>
          <w:b/>
          <w:bCs/>
          <w:kern w:val="0"/>
          <w:sz w:val="24"/>
          <w:szCs w:val="24"/>
          <w:lang w:eastAsia="de-CH"/>
          <w14:ligatures w14:val="none"/>
        </w:rPr>
        <w:t>Jugendliche unkompliziert und sicher beschäftigen</w:t>
      </w:r>
    </w:p>
    <w:p w14:paraId="1943BE2A" w14:textId="77777777" w:rsidR="002D08DD" w:rsidRPr="002D08DD" w:rsidRDefault="002D08DD" w:rsidP="002D08DD">
      <w:pPr>
        <w:spacing w:before="120" w:after="120" w:line="240" w:lineRule="auto"/>
        <w:jc w:val="both"/>
        <w:rPr>
          <w:rFonts w:eastAsia="Times New Roman" w:cs="Times New Roman"/>
          <w:kern w:val="0"/>
          <w:lang w:eastAsia="de-CH"/>
          <w14:ligatures w14:val="none"/>
        </w:rPr>
      </w:pPr>
      <w:r w:rsidRPr="002D08DD">
        <w:rPr>
          <w:rFonts w:eastAsia="Times New Roman" w:cs="Times New Roman"/>
          <w:kern w:val="0"/>
          <w:lang w:eastAsia="de-CH"/>
          <w14:ligatures w14:val="none"/>
        </w:rPr>
        <w:t>Wenn Sie über unsere Plattform eine Jugendliche oder einen Jugendlichen für kleine Arbeiten im Haushalt, Garten oder für Einkäufe engagieren, gelten einfache Regeln. Hier ist das Wichtigste für Sie zusammengefasst:</w:t>
      </w:r>
    </w:p>
    <w:p w14:paraId="56E320C1" w14:textId="77777777" w:rsidR="002D08DD" w:rsidRPr="002D08DD" w:rsidRDefault="002D08DD" w:rsidP="002D08DD">
      <w:pPr>
        <w:spacing w:before="100" w:beforeAutospacing="1" w:after="120" w:line="240" w:lineRule="auto"/>
        <w:jc w:val="both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de-CH"/>
          <w14:ligatures w14:val="none"/>
        </w:rPr>
      </w:pPr>
      <w:r w:rsidRPr="002D08DD">
        <w:rPr>
          <w:rFonts w:eastAsia="Times New Roman" w:cs="Times New Roman"/>
          <w:b/>
          <w:bCs/>
          <w:kern w:val="0"/>
          <w:sz w:val="27"/>
          <w:szCs w:val="27"/>
          <w:lang w:eastAsia="de-CH"/>
          <w14:ligatures w14:val="none"/>
        </w:rPr>
        <w:t>1. Die 750-Franken-Regel (Keine Anmeldung nötig)</w:t>
      </w:r>
    </w:p>
    <w:p w14:paraId="626C8199" w14:textId="27103C95" w:rsidR="002D08DD" w:rsidRPr="002D08DD" w:rsidRDefault="002D08DD" w:rsidP="002D08DD">
      <w:pPr>
        <w:spacing w:before="120" w:after="0" w:line="240" w:lineRule="auto"/>
        <w:jc w:val="both"/>
        <w:rPr>
          <w:rFonts w:eastAsia="Times New Roman" w:cs="Times New Roman"/>
          <w:kern w:val="0"/>
          <w:lang w:eastAsia="de-CH"/>
          <w14:ligatures w14:val="none"/>
        </w:rPr>
      </w:pPr>
      <w:r w:rsidRPr="002D08DD">
        <w:rPr>
          <w:rFonts w:eastAsia="Times New Roman" w:cs="Times New Roman"/>
          <w:kern w:val="0"/>
          <w:lang w:eastAsia="de-CH"/>
          <w14:ligatures w14:val="none"/>
        </w:rPr>
        <w:t xml:space="preserve">Solange die oder der Jugendliche bei Ihnen </w:t>
      </w:r>
      <w:r w:rsidRPr="002D08DD">
        <w:rPr>
          <w:rFonts w:eastAsia="Times New Roman" w:cs="Times New Roman"/>
          <w:b/>
          <w:bCs/>
          <w:kern w:val="0"/>
          <w:lang w:eastAsia="de-CH"/>
          <w14:ligatures w14:val="none"/>
        </w:rPr>
        <w:t>weniger als CHF 750.– pro Kalenderjahr</w:t>
      </w:r>
      <w:r w:rsidRPr="002D08DD">
        <w:rPr>
          <w:rFonts w:eastAsia="Times New Roman" w:cs="Times New Roman"/>
          <w:kern w:val="0"/>
          <w:lang w:eastAsia="de-CH"/>
          <w14:ligatures w14:val="none"/>
        </w:rPr>
        <w:t xml:space="preserve"> verdient, müssen Sie:</w:t>
      </w:r>
    </w:p>
    <w:p w14:paraId="77B4C397" w14:textId="77777777" w:rsidR="002D08DD" w:rsidRPr="002D08DD" w:rsidRDefault="002D08DD" w:rsidP="002D08DD">
      <w:pPr>
        <w:numPr>
          <w:ilvl w:val="0"/>
          <w:numId w:val="4"/>
        </w:numPr>
        <w:spacing w:after="100" w:afterAutospacing="1" w:line="240" w:lineRule="auto"/>
        <w:jc w:val="both"/>
        <w:rPr>
          <w:rFonts w:eastAsia="Times New Roman" w:cs="Times New Roman"/>
          <w:kern w:val="0"/>
          <w:lang w:eastAsia="de-CH"/>
          <w14:ligatures w14:val="none"/>
        </w:rPr>
      </w:pPr>
      <w:r w:rsidRPr="002D08DD">
        <w:rPr>
          <w:rFonts w:eastAsia="Times New Roman" w:cs="Times New Roman"/>
          <w:b/>
          <w:bCs/>
          <w:kern w:val="0"/>
          <w:lang w:eastAsia="de-CH"/>
          <w14:ligatures w14:val="none"/>
        </w:rPr>
        <w:t>Keine</w:t>
      </w:r>
      <w:r w:rsidRPr="002D08DD">
        <w:rPr>
          <w:rFonts w:eastAsia="Times New Roman" w:cs="Times New Roman"/>
          <w:kern w:val="0"/>
          <w:lang w:eastAsia="de-CH"/>
          <w14:ligatures w14:val="none"/>
        </w:rPr>
        <w:t xml:space="preserve"> AHV-Beiträge abrechnen.</w:t>
      </w:r>
    </w:p>
    <w:p w14:paraId="6CC05F1B" w14:textId="77777777" w:rsidR="002D08DD" w:rsidRPr="002D08DD" w:rsidRDefault="002D08DD" w:rsidP="002D08DD">
      <w:pPr>
        <w:numPr>
          <w:ilvl w:val="0"/>
          <w:numId w:val="4"/>
        </w:numPr>
        <w:spacing w:after="100" w:afterAutospacing="1" w:line="240" w:lineRule="auto"/>
        <w:jc w:val="both"/>
        <w:rPr>
          <w:rFonts w:eastAsia="Times New Roman" w:cs="Times New Roman"/>
          <w:kern w:val="0"/>
          <w:lang w:eastAsia="de-CH"/>
          <w14:ligatures w14:val="none"/>
        </w:rPr>
      </w:pPr>
      <w:r w:rsidRPr="002D08DD">
        <w:rPr>
          <w:rFonts w:eastAsia="Times New Roman" w:cs="Times New Roman"/>
          <w:b/>
          <w:bCs/>
          <w:kern w:val="0"/>
          <w:lang w:eastAsia="de-CH"/>
          <w14:ligatures w14:val="none"/>
        </w:rPr>
        <w:t>Keine</w:t>
      </w:r>
      <w:r w:rsidRPr="002D08DD">
        <w:rPr>
          <w:rFonts w:eastAsia="Times New Roman" w:cs="Times New Roman"/>
          <w:kern w:val="0"/>
          <w:lang w:eastAsia="de-CH"/>
          <w14:ligatures w14:val="none"/>
        </w:rPr>
        <w:t xml:space="preserve"> Versicherung im Voraus abschliessen.</w:t>
      </w:r>
    </w:p>
    <w:p w14:paraId="2B0D7457" w14:textId="77777777" w:rsidR="002D08DD" w:rsidRPr="002D08DD" w:rsidRDefault="002D08DD" w:rsidP="002D08DD">
      <w:pPr>
        <w:numPr>
          <w:ilvl w:val="0"/>
          <w:numId w:val="4"/>
        </w:numPr>
        <w:spacing w:after="100" w:afterAutospacing="1" w:line="240" w:lineRule="auto"/>
        <w:jc w:val="both"/>
        <w:rPr>
          <w:rFonts w:eastAsia="Times New Roman" w:cs="Times New Roman"/>
          <w:kern w:val="0"/>
          <w:lang w:eastAsia="de-CH"/>
          <w14:ligatures w14:val="none"/>
        </w:rPr>
      </w:pPr>
      <w:r w:rsidRPr="002D08DD">
        <w:rPr>
          <w:rFonts w:eastAsia="Times New Roman" w:cs="Times New Roman"/>
          <w:b/>
          <w:bCs/>
          <w:kern w:val="0"/>
          <w:lang w:eastAsia="de-CH"/>
          <w14:ligatures w14:val="none"/>
        </w:rPr>
        <w:t>Keine</w:t>
      </w:r>
      <w:r w:rsidRPr="002D08DD">
        <w:rPr>
          <w:rFonts w:eastAsia="Times New Roman" w:cs="Times New Roman"/>
          <w:kern w:val="0"/>
          <w:lang w:eastAsia="de-CH"/>
          <w14:ligatures w14:val="none"/>
        </w:rPr>
        <w:t xml:space="preserve"> Prämie im Voraus bezahlen. </w:t>
      </w:r>
      <w:r w:rsidRPr="002D08DD">
        <w:rPr>
          <w:rFonts w:eastAsia="Times New Roman" w:cs="Times New Roman"/>
          <w:i/>
          <w:iCs/>
          <w:kern w:val="0"/>
          <w:lang w:eastAsia="de-CH"/>
          <w14:ligatures w14:val="none"/>
        </w:rPr>
        <w:t>(Gilt für Jugendliche bis zum 31. Dezember des Jahres, in dem sie 25 werden.)</w:t>
      </w:r>
    </w:p>
    <w:p w14:paraId="3E34E5E1" w14:textId="77777777" w:rsidR="002D08DD" w:rsidRPr="002D08DD" w:rsidRDefault="002D08DD" w:rsidP="002D08DD">
      <w:pPr>
        <w:spacing w:before="100" w:beforeAutospacing="1" w:after="120" w:line="240" w:lineRule="auto"/>
        <w:jc w:val="both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de-CH"/>
          <w14:ligatures w14:val="none"/>
        </w:rPr>
      </w:pPr>
      <w:r w:rsidRPr="002D08DD">
        <w:rPr>
          <w:rFonts w:eastAsia="Times New Roman" w:cs="Times New Roman"/>
          <w:b/>
          <w:bCs/>
          <w:kern w:val="0"/>
          <w:sz w:val="27"/>
          <w:szCs w:val="27"/>
          <w:lang w:eastAsia="de-CH"/>
          <w14:ligatures w14:val="none"/>
        </w:rPr>
        <w:t>2. Was passiert bei einem Unfall?</w:t>
      </w:r>
    </w:p>
    <w:p w14:paraId="0E63AC07" w14:textId="7C71A5CA" w:rsidR="002D08DD" w:rsidRPr="002D08DD" w:rsidRDefault="002D08DD" w:rsidP="002D08DD">
      <w:pPr>
        <w:spacing w:before="120" w:after="120" w:line="240" w:lineRule="auto"/>
        <w:jc w:val="both"/>
        <w:rPr>
          <w:rFonts w:eastAsia="Times New Roman" w:cs="Times New Roman"/>
          <w:kern w:val="0"/>
          <w:lang w:eastAsia="de-CH"/>
          <w14:ligatures w14:val="none"/>
        </w:rPr>
      </w:pPr>
      <w:r w:rsidRPr="002D08DD">
        <w:rPr>
          <w:rFonts w:eastAsia="Times New Roman" w:cs="Times New Roman"/>
          <w:kern w:val="0"/>
          <w:lang w:eastAsia="de-CH"/>
          <w14:ligatures w14:val="none"/>
        </w:rPr>
        <w:t>Sollte sich d</w:t>
      </w:r>
      <w:r w:rsidR="00153D93">
        <w:rPr>
          <w:rFonts w:eastAsia="Times New Roman" w:cs="Times New Roman"/>
          <w:kern w:val="0"/>
          <w:lang w:eastAsia="de-CH"/>
          <w14:ligatures w14:val="none"/>
        </w:rPr>
        <w:t>ie j</w:t>
      </w:r>
      <w:r w:rsidRPr="002D08DD">
        <w:rPr>
          <w:rFonts w:eastAsia="Times New Roman" w:cs="Times New Roman"/>
          <w:kern w:val="0"/>
          <w:lang w:eastAsia="de-CH"/>
          <w14:ligatures w14:val="none"/>
        </w:rPr>
        <w:t>ugendliche</w:t>
      </w:r>
      <w:r w:rsidR="00153D93">
        <w:rPr>
          <w:rFonts w:eastAsia="Times New Roman" w:cs="Times New Roman"/>
          <w:kern w:val="0"/>
          <w:lang w:eastAsia="de-CH"/>
          <w14:ligatures w14:val="none"/>
        </w:rPr>
        <w:t xml:space="preserve"> Person</w:t>
      </w:r>
      <w:r w:rsidRPr="002D08DD">
        <w:rPr>
          <w:rFonts w:eastAsia="Times New Roman" w:cs="Times New Roman"/>
          <w:kern w:val="0"/>
          <w:lang w:eastAsia="de-CH"/>
          <w14:ligatures w14:val="none"/>
        </w:rPr>
        <w:t xml:space="preserve"> während der Arbeit bei Ihnen verletzen (z. B. Schnittwunde, Sturz), ist er gesetzlich geschützt:</w:t>
      </w:r>
    </w:p>
    <w:p w14:paraId="20CB405E" w14:textId="108C1DDA" w:rsidR="002D08DD" w:rsidRPr="002D08DD" w:rsidRDefault="002D08DD" w:rsidP="002D08DD">
      <w:pPr>
        <w:numPr>
          <w:ilvl w:val="0"/>
          <w:numId w:val="5"/>
        </w:numPr>
        <w:spacing w:before="120" w:after="100" w:afterAutospacing="1" w:line="240" w:lineRule="auto"/>
        <w:jc w:val="both"/>
        <w:rPr>
          <w:rFonts w:eastAsia="Times New Roman" w:cs="Times New Roman"/>
          <w:kern w:val="0"/>
          <w:lang w:eastAsia="de-CH"/>
          <w14:ligatures w14:val="none"/>
        </w:rPr>
      </w:pPr>
      <w:r w:rsidRPr="002D08DD">
        <w:rPr>
          <w:rFonts w:eastAsia="Times New Roman" w:cs="Times New Roman"/>
          <w:b/>
          <w:bCs/>
          <w:kern w:val="0"/>
          <w:lang w:eastAsia="de-CH"/>
          <w14:ligatures w14:val="none"/>
        </w:rPr>
        <w:t>Der Schutz:</w:t>
      </w:r>
      <w:r w:rsidRPr="002D08DD">
        <w:rPr>
          <w:rFonts w:eastAsia="Times New Roman" w:cs="Times New Roman"/>
          <w:kern w:val="0"/>
          <w:lang w:eastAsia="de-CH"/>
          <w14:ligatures w14:val="none"/>
        </w:rPr>
        <w:t xml:space="preserve"> Die </w:t>
      </w:r>
      <w:r w:rsidRPr="002D08DD">
        <w:rPr>
          <w:rFonts w:eastAsia="Times New Roman" w:cs="Times New Roman"/>
          <w:b/>
          <w:bCs/>
          <w:kern w:val="0"/>
          <w:lang w:eastAsia="de-CH"/>
          <w14:ligatures w14:val="none"/>
        </w:rPr>
        <w:t>Ersatzkasse UVG</w:t>
      </w:r>
      <w:r w:rsidRPr="002D08DD">
        <w:rPr>
          <w:rFonts w:eastAsia="Times New Roman" w:cs="Times New Roman"/>
          <w:kern w:val="0"/>
          <w:lang w:eastAsia="de-CH"/>
          <w14:ligatures w14:val="none"/>
        </w:rPr>
        <w:t xml:space="preserve"> übernimmt die Heilungskosten (Arzt, Medikamente). </w:t>
      </w:r>
      <w:r w:rsidR="00153D93">
        <w:rPr>
          <w:rFonts w:eastAsia="Times New Roman" w:cs="Times New Roman"/>
          <w:kern w:val="0"/>
          <w:lang w:eastAsia="de-CH"/>
          <w14:ligatures w14:val="none"/>
        </w:rPr>
        <w:t>Die oder d</w:t>
      </w:r>
      <w:r w:rsidRPr="002D08DD">
        <w:rPr>
          <w:rFonts w:eastAsia="Times New Roman" w:cs="Times New Roman"/>
          <w:kern w:val="0"/>
          <w:lang w:eastAsia="de-CH"/>
          <w14:ligatures w14:val="none"/>
        </w:rPr>
        <w:t>er Jugendliche hat dabei keine Franchise und keinen Selbstbehalt.</w:t>
      </w:r>
    </w:p>
    <w:p w14:paraId="307115FD" w14:textId="77777777" w:rsidR="002D08DD" w:rsidRPr="002D08DD" w:rsidRDefault="002D08DD" w:rsidP="002D08D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lang w:eastAsia="de-CH"/>
          <w14:ligatures w14:val="none"/>
        </w:rPr>
      </w:pPr>
      <w:r w:rsidRPr="002D08DD">
        <w:rPr>
          <w:rFonts w:eastAsia="Times New Roman" w:cs="Times New Roman"/>
          <w:b/>
          <w:bCs/>
          <w:kern w:val="0"/>
          <w:lang w:eastAsia="de-CH"/>
          <w14:ligatures w14:val="none"/>
        </w:rPr>
        <w:t>Ihre Aufgabe:</w:t>
      </w:r>
      <w:r w:rsidRPr="002D08DD">
        <w:rPr>
          <w:rFonts w:eastAsia="Times New Roman" w:cs="Times New Roman"/>
          <w:kern w:val="0"/>
          <w:lang w:eastAsia="de-CH"/>
          <w14:ligatures w14:val="none"/>
        </w:rPr>
        <w:t xml:space="preserve"> Melden Sie den Unfall einfach online auf </w:t>
      </w:r>
      <w:hyperlink r:id="rId5" w:tgtFrame="_blank" w:history="1">
        <w:r w:rsidRPr="002D08DD">
          <w:rPr>
            <w:rFonts w:eastAsia="Times New Roman" w:cs="Times New Roman"/>
            <w:color w:val="0000FF"/>
            <w:kern w:val="0"/>
            <w:u w:val="single"/>
            <w:lang w:eastAsia="de-CH"/>
            <w14:ligatures w14:val="none"/>
          </w:rPr>
          <w:t>www.ersatzkasse.ch</w:t>
        </w:r>
      </w:hyperlink>
      <w:r w:rsidRPr="002D08DD">
        <w:rPr>
          <w:rFonts w:eastAsia="Times New Roman" w:cs="Times New Roman"/>
          <w:kern w:val="0"/>
          <w:lang w:eastAsia="de-CH"/>
          <w14:ligatures w14:val="none"/>
        </w:rPr>
        <w:t xml:space="preserve"> ("Unfallmeldung für nicht versicherte Betriebe").</w:t>
      </w:r>
    </w:p>
    <w:p w14:paraId="7D655B74" w14:textId="77777777" w:rsidR="002D08DD" w:rsidRPr="002D08DD" w:rsidRDefault="002D08DD" w:rsidP="002D08D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lang w:eastAsia="de-CH"/>
          <w14:ligatures w14:val="none"/>
        </w:rPr>
      </w:pPr>
      <w:r w:rsidRPr="002D08DD">
        <w:rPr>
          <w:rFonts w:eastAsia="Times New Roman" w:cs="Times New Roman"/>
          <w:b/>
          <w:bCs/>
          <w:kern w:val="0"/>
          <w:lang w:eastAsia="de-CH"/>
          <w14:ligatures w14:val="none"/>
        </w:rPr>
        <w:t>Die Kosten:</w:t>
      </w:r>
      <w:r w:rsidRPr="002D08DD">
        <w:rPr>
          <w:rFonts w:eastAsia="Times New Roman" w:cs="Times New Roman"/>
          <w:kern w:val="0"/>
          <w:lang w:eastAsia="de-CH"/>
          <w14:ligatures w14:val="none"/>
        </w:rPr>
        <w:t xml:space="preserve"> Die Ersatzkasse wird Ihnen nachträglich eine kleine "Ersatzprämie" (Versicherungsbeitrag) in Rechnung stellen. Das ist legal und der vorgesehene Weg für Sackgeldjobs.</w:t>
      </w:r>
    </w:p>
    <w:p w14:paraId="34727B76" w14:textId="0CC04221" w:rsidR="002D08DD" w:rsidRPr="002D08DD" w:rsidRDefault="002D08DD" w:rsidP="002D08DD">
      <w:pPr>
        <w:spacing w:before="100" w:beforeAutospacing="1" w:after="120" w:line="240" w:lineRule="auto"/>
        <w:jc w:val="both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de-CH"/>
          <w14:ligatures w14:val="none"/>
        </w:rPr>
      </w:pPr>
      <w:r w:rsidRPr="002D08DD">
        <w:rPr>
          <w:rFonts w:eastAsia="Times New Roman" w:cs="Times New Roman"/>
          <w:b/>
          <w:bCs/>
          <w:kern w:val="0"/>
          <w:sz w:val="27"/>
          <w:szCs w:val="27"/>
          <w:lang w:eastAsia="de-CH"/>
          <w14:ligatures w14:val="none"/>
        </w:rPr>
        <w:t xml:space="preserve">3. Was darf </w:t>
      </w:r>
      <w:r w:rsidR="00153D93">
        <w:rPr>
          <w:rFonts w:eastAsia="Times New Roman" w:cs="Times New Roman"/>
          <w:b/>
          <w:bCs/>
          <w:kern w:val="0"/>
          <w:sz w:val="27"/>
          <w:szCs w:val="27"/>
          <w:lang w:eastAsia="de-CH"/>
          <w14:ligatures w14:val="none"/>
        </w:rPr>
        <w:t xml:space="preserve">die oder </w:t>
      </w:r>
      <w:r w:rsidRPr="002D08DD">
        <w:rPr>
          <w:rFonts w:eastAsia="Times New Roman" w:cs="Times New Roman"/>
          <w:b/>
          <w:bCs/>
          <w:kern w:val="0"/>
          <w:sz w:val="27"/>
          <w:szCs w:val="27"/>
          <w:lang w:eastAsia="de-CH"/>
          <w14:ligatures w14:val="none"/>
        </w:rPr>
        <w:t>der Jugendliche tun? (Jugendschutz)</w:t>
      </w:r>
    </w:p>
    <w:p w14:paraId="26F71D55" w14:textId="77777777" w:rsidR="002D08DD" w:rsidRPr="002D08DD" w:rsidRDefault="002D08DD" w:rsidP="002D08DD">
      <w:pPr>
        <w:numPr>
          <w:ilvl w:val="0"/>
          <w:numId w:val="6"/>
        </w:numPr>
        <w:spacing w:before="120" w:after="100" w:afterAutospacing="1" w:line="240" w:lineRule="auto"/>
        <w:jc w:val="both"/>
        <w:rPr>
          <w:rFonts w:eastAsia="Times New Roman" w:cs="Times New Roman"/>
          <w:kern w:val="0"/>
          <w:lang w:eastAsia="de-CH"/>
          <w14:ligatures w14:val="none"/>
        </w:rPr>
      </w:pPr>
      <w:r w:rsidRPr="002D08DD">
        <w:rPr>
          <w:rFonts w:eastAsia="Times New Roman" w:cs="Times New Roman"/>
          <w:b/>
          <w:bCs/>
          <w:kern w:val="0"/>
          <w:lang w:eastAsia="de-CH"/>
          <w14:ligatures w14:val="none"/>
        </w:rPr>
        <w:t>Alter:</w:t>
      </w:r>
      <w:r w:rsidRPr="002D08DD">
        <w:rPr>
          <w:rFonts w:eastAsia="Times New Roman" w:cs="Times New Roman"/>
          <w:kern w:val="0"/>
          <w:lang w:eastAsia="de-CH"/>
          <w14:ligatures w14:val="none"/>
        </w:rPr>
        <w:t xml:space="preserve"> Ab 13 Jahren sind "leichte Arbeiten" erlaubt.</w:t>
      </w:r>
    </w:p>
    <w:p w14:paraId="712D19F2" w14:textId="77777777" w:rsidR="002D08DD" w:rsidRPr="002D08DD" w:rsidRDefault="002D08DD" w:rsidP="002D08D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lang w:eastAsia="de-CH"/>
          <w14:ligatures w14:val="none"/>
        </w:rPr>
      </w:pPr>
      <w:r w:rsidRPr="002D08DD">
        <w:rPr>
          <w:rFonts w:eastAsia="Times New Roman" w:cs="Times New Roman"/>
          <w:b/>
          <w:bCs/>
          <w:kern w:val="0"/>
          <w:lang w:eastAsia="de-CH"/>
          <w14:ligatures w14:val="none"/>
        </w:rPr>
        <w:t>Arbeitszeit:</w:t>
      </w:r>
      <w:r w:rsidRPr="002D08DD">
        <w:rPr>
          <w:rFonts w:eastAsia="Times New Roman" w:cs="Times New Roman"/>
          <w:kern w:val="0"/>
          <w:lang w:eastAsia="de-CH"/>
          <w14:ligatures w14:val="none"/>
        </w:rPr>
        <w:t xml:space="preserve"> Während der Schulzeit max. 2 Stunden pro Tag (9 Std./Woche). In den Ferien max. 8 Stunden pro Tag (40 Std./Woche).</w:t>
      </w:r>
    </w:p>
    <w:p w14:paraId="6A495179" w14:textId="77777777" w:rsidR="002D08DD" w:rsidRPr="002D08DD" w:rsidRDefault="002D08DD" w:rsidP="002D08D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lang w:eastAsia="de-CH"/>
          <w14:ligatures w14:val="none"/>
        </w:rPr>
      </w:pPr>
      <w:r w:rsidRPr="002D08DD">
        <w:rPr>
          <w:rFonts w:eastAsia="Times New Roman" w:cs="Times New Roman"/>
          <w:b/>
          <w:bCs/>
          <w:kern w:val="0"/>
          <w:lang w:eastAsia="de-CH"/>
          <w14:ligatures w14:val="none"/>
        </w:rPr>
        <w:t>Verbot:</w:t>
      </w:r>
      <w:r w:rsidRPr="002D08DD">
        <w:rPr>
          <w:rFonts w:eastAsia="Times New Roman" w:cs="Times New Roman"/>
          <w:kern w:val="0"/>
          <w:lang w:eastAsia="de-CH"/>
          <w14:ligatures w14:val="none"/>
        </w:rPr>
        <w:t xml:space="preserve"> Gefährliche Arbeiten (z. B. mit schweren Maschinen, giftigen Stoffen oder an sehr hohen Leitern) sind untersagt.</w:t>
      </w:r>
    </w:p>
    <w:p w14:paraId="19C772D7" w14:textId="77777777" w:rsidR="002D08DD" w:rsidRPr="002D08DD" w:rsidRDefault="002D08DD" w:rsidP="002D08DD">
      <w:pPr>
        <w:spacing w:before="100" w:beforeAutospacing="1" w:after="120" w:line="240" w:lineRule="auto"/>
        <w:jc w:val="both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de-CH"/>
          <w14:ligatures w14:val="none"/>
        </w:rPr>
      </w:pPr>
      <w:r w:rsidRPr="002D08DD">
        <w:rPr>
          <w:rFonts w:eastAsia="Times New Roman" w:cs="Times New Roman"/>
          <w:b/>
          <w:bCs/>
          <w:kern w:val="0"/>
          <w:sz w:val="27"/>
          <w:szCs w:val="27"/>
          <w:lang w:eastAsia="de-CH"/>
          <w14:ligatures w14:val="none"/>
        </w:rPr>
        <w:t>4. Wer haftet bei Sachschäden?</w:t>
      </w:r>
    </w:p>
    <w:p w14:paraId="138D5A74" w14:textId="50B038C3" w:rsidR="002D08DD" w:rsidRPr="002D08DD" w:rsidRDefault="002D08DD" w:rsidP="002D08DD">
      <w:pPr>
        <w:spacing w:before="120" w:after="100" w:afterAutospacing="1" w:line="240" w:lineRule="auto"/>
        <w:jc w:val="both"/>
        <w:rPr>
          <w:rFonts w:eastAsia="Times New Roman" w:cs="Times New Roman"/>
          <w:kern w:val="0"/>
          <w:lang w:eastAsia="de-CH"/>
          <w14:ligatures w14:val="none"/>
        </w:rPr>
      </w:pPr>
      <w:r w:rsidRPr="002D08DD">
        <w:rPr>
          <w:rFonts w:eastAsia="Times New Roman" w:cs="Times New Roman"/>
          <w:kern w:val="0"/>
          <w:lang w:eastAsia="de-CH"/>
          <w14:ligatures w14:val="none"/>
        </w:rPr>
        <w:t>Verursacht d</w:t>
      </w:r>
      <w:r w:rsidR="00153D93">
        <w:rPr>
          <w:rFonts w:eastAsia="Times New Roman" w:cs="Times New Roman"/>
          <w:kern w:val="0"/>
          <w:lang w:eastAsia="de-CH"/>
          <w14:ligatures w14:val="none"/>
        </w:rPr>
        <w:t>ie</w:t>
      </w:r>
      <w:r w:rsidRPr="002D08DD">
        <w:rPr>
          <w:rFonts w:eastAsia="Times New Roman" w:cs="Times New Roman"/>
          <w:kern w:val="0"/>
          <w:lang w:eastAsia="de-CH"/>
          <w14:ligatures w14:val="none"/>
        </w:rPr>
        <w:t xml:space="preserve"> </w:t>
      </w:r>
      <w:r w:rsidR="00153D93">
        <w:rPr>
          <w:rFonts w:eastAsia="Times New Roman" w:cs="Times New Roman"/>
          <w:kern w:val="0"/>
          <w:lang w:eastAsia="de-CH"/>
          <w14:ligatures w14:val="none"/>
        </w:rPr>
        <w:t>j</w:t>
      </w:r>
      <w:r w:rsidRPr="002D08DD">
        <w:rPr>
          <w:rFonts w:eastAsia="Times New Roman" w:cs="Times New Roman"/>
          <w:kern w:val="0"/>
          <w:lang w:eastAsia="de-CH"/>
          <w14:ligatures w14:val="none"/>
        </w:rPr>
        <w:t>ugendliche</w:t>
      </w:r>
      <w:r w:rsidR="00153D93">
        <w:rPr>
          <w:rFonts w:eastAsia="Times New Roman" w:cs="Times New Roman"/>
          <w:kern w:val="0"/>
          <w:lang w:eastAsia="de-CH"/>
          <w14:ligatures w14:val="none"/>
        </w:rPr>
        <w:t xml:space="preserve"> Person</w:t>
      </w:r>
      <w:r w:rsidRPr="002D08DD">
        <w:rPr>
          <w:rFonts w:eastAsia="Times New Roman" w:cs="Times New Roman"/>
          <w:kern w:val="0"/>
          <w:lang w:eastAsia="de-CH"/>
          <w14:ligatures w14:val="none"/>
        </w:rPr>
        <w:t xml:space="preserve"> bei Ihnen versehentlich einen Schaden (z. B. Vase zerbrochen), ist dies in der Regel über die </w:t>
      </w:r>
      <w:r w:rsidRPr="002D08DD">
        <w:rPr>
          <w:rFonts w:eastAsia="Times New Roman" w:cs="Times New Roman"/>
          <w:b/>
          <w:bCs/>
          <w:kern w:val="0"/>
          <w:lang w:eastAsia="de-CH"/>
          <w14:ligatures w14:val="none"/>
        </w:rPr>
        <w:t>Privathaftpflichtversicherung der Eltern</w:t>
      </w:r>
      <w:r w:rsidRPr="002D08DD">
        <w:rPr>
          <w:rFonts w:eastAsia="Times New Roman" w:cs="Times New Roman"/>
          <w:kern w:val="0"/>
          <w:lang w:eastAsia="de-CH"/>
          <w14:ligatures w14:val="none"/>
        </w:rPr>
        <w:t xml:space="preserve"> gedeckt. Fragen Sie Jugendliche kurz, ob eine solche Versicherung besteht.</w:t>
      </w:r>
    </w:p>
    <w:p w14:paraId="4B07A2C1" w14:textId="77777777" w:rsidR="002D08DD" w:rsidRPr="002D08DD" w:rsidRDefault="002D08DD" w:rsidP="002D08DD">
      <w:pPr>
        <w:spacing w:after="120" w:line="240" w:lineRule="auto"/>
        <w:jc w:val="both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de-CH"/>
          <w14:ligatures w14:val="none"/>
        </w:rPr>
      </w:pPr>
      <w:r w:rsidRPr="002D08DD">
        <w:rPr>
          <w:rFonts w:eastAsia="Times New Roman" w:cs="Times New Roman"/>
          <w:b/>
          <w:bCs/>
          <w:kern w:val="0"/>
          <w:sz w:val="27"/>
          <w:szCs w:val="27"/>
          <w:lang w:eastAsia="de-CH"/>
          <w14:ligatures w14:val="none"/>
        </w:rPr>
        <w:t>Drei Tipps für einen reibungslosen Einsatz:</w:t>
      </w:r>
    </w:p>
    <w:p w14:paraId="7EFBACB0" w14:textId="77777777" w:rsidR="002D08DD" w:rsidRPr="002D08DD" w:rsidRDefault="002D08DD" w:rsidP="002D08DD">
      <w:pPr>
        <w:numPr>
          <w:ilvl w:val="0"/>
          <w:numId w:val="7"/>
        </w:numPr>
        <w:spacing w:before="120" w:after="100" w:afterAutospacing="1" w:line="240" w:lineRule="auto"/>
        <w:jc w:val="both"/>
        <w:rPr>
          <w:rFonts w:eastAsia="Times New Roman" w:cs="Times New Roman"/>
          <w:kern w:val="0"/>
          <w:lang w:eastAsia="de-CH"/>
          <w14:ligatures w14:val="none"/>
        </w:rPr>
      </w:pPr>
      <w:proofErr w:type="spellStart"/>
      <w:r w:rsidRPr="002D08DD">
        <w:rPr>
          <w:rFonts w:eastAsia="Times New Roman" w:cs="Times New Roman"/>
          <w:b/>
          <w:bCs/>
          <w:kern w:val="0"/>
          <w:lang w:eastAsia="de-CH"/>
          <w14:ligatures w14:val="none"/>
        </w:rPr>
        <w:t>Lohnbuch</w:t>
      </w:r>
      <w:proofErr w:type="spellEnd"/>
      <w:r w:rsidRPr="002D08DD">
        <w:rPr>
          <w:rFonts w:eastAsia="Times New Roman" w:cs="Times New Roman"/>
          <w:b/>
          <w:bCs/>
          <w:kern w:val="0"/>
          <w:lang w:eastAsia="de-CH"/>
          <w14:ligatures w14:val="none"/>
        </w:rPr>
        <w:t xml:space="preserve"> führen:</w:t>
      </w:r>
      <w:r w:rsidRPr="002D08DD">
        <w:rPr>
          <w:rFonts w:eastAsia="Times New Roman" w:cs="Times New Roman"/>
          <w:kern w:val="0"/>
          <w:lang w:eastAsia="de-CH"/>
          <w14:ligatures w14:val="none"/>
        </w:rPr>
        <w:t xml:space="preserve"> Notieren Sie sich kurz Datum, Stunden und gezahlten Lohn auf einem Blatt Papier. So behalten Sie die CHF 750.– Grenze im Blick.</w:t>
      </w:r>
    </w:p>
    <w:p w14:paraId="181CCF54" w14:textId="6481553F" w:rsidR="002D08DD" w:rsidRPr="002D08DD" w:rsidRDefault="002D08DD" w:rsidP="002D08D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lang w:eastAsia="de-CH"/>
          <w14:ligatures w14:val="none"/>
        </w:rPr>
      </w:pPr>
      <w:r w:rsidRPr="002D08DD">
        <w:rPr>
          <w:rFonts w:eastAsia="Times New Roman" w:cs="Times New Roman"/>
          <w:b/>
          <w:bCs/>
          <w:kern w:val="0"/>
          <w:lang w:eastAsia="de-CH"/>
          <w14:ligatures w14:val="none"/>
        </w:rPr>
        <w:t>Kurze Einweisung:</w:t>
      </w:r>
      <w:r w:rsidRPr="002D08DD">
        <w:rPr>
          <w:rFonts w:eastAsia="Times New Roman" w:cs="Times New Roman"/>
          <w:kern w:val="0"/>
          <w:lang w:eastAsia="de-CH"/>
          <w14:ligatures w14:val="none"/>
        </w:rPr>
        <w:t xml:space="preserve"> Zeigen Sie Jugendliche</w:t>
      </w:r>
      <w:r w:rsidR="00432B41">
        <w:rPr>
          <w:rFonts w:eastAsia="Times New Roman" w:cs="Times New Roman"/>
          <w:kern w:val="0"/>
          <w:lang w:eastAsia="de-CH"/>
          <w14:ligatures w14:val="none"/>
        </w:rPr>
        <w:t>n</w:t>
      </w:r>
      <w:r w:rsidRPr="002D08DD">
        <w:rPr>
          <w:rFonts w:eastAsia="Times New Roman" w:cs="Times New Roman"/>
          <w:kern w:val="0"/>
          <w:lang w:eastAsia="de-CH"/>
          <w14:ligatures w14:val="none"/>
        </w:rPr>
        <w:t xml:space="preserve"> genau, wie Geräte (Rasenmäher etc.) funktionieren.</w:t>
      </w:r>
    </w:p>
    <w:p w14:paraId="1C199EAA" w14:textId="1744EDA6" w:rsidR="00392F23" w:rsidRPr="00A71FE4" w:rsidRDefault="002D08DD" w:rsidP="00A71FE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lang w:eastAsia="de-CH"/>
          <w14:ligatures w14:val="none"/>
        </w:rPr>
      </w:pPr>
      <w:r w:rsidRPr="002D08DD">
        <w:rPr>
          <w:rFonts w:eastAsia="Times New Roman" w:cs="Times New Roman"/>
          <w:b/>
          <w:bCs/>
          <w:kern w:val="0"/>
          <w:lang w:eastAsia="de-CH"/>
          <w14:ligatures w14:val="none"/>
        </w:rPr>
        <w:t>Notfallnummer:</w:t>
      </w:r>
      <w:r w:rsidRPr="002D08DD">
        <w:rPr>
          <w:rFonts w:eastAsia="Times New Roman" w:cs="Times New Roman"/>
          <w:kern w:val="0"/>
          <w:lang w:eastAsia="de-CH"/>
          <w14:ligatures w14:val="none"/>
        </w:rPr>
        <w:t xml:space="preserve"> Tauschen Sie Handynummern aus, damit Sie im Fall der Fälle die Eltern erreichen können.</w:t>
      </w:r>
    </w:p>
    <w:sectPr w:rsidR="00392F23" w:rsidRPr="00A71FE4" w:rsidSect="002D08DD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C5683"/>
    <w:multiLevelType w:val="multilevel"/>
    <w:tmpl w:val="3C56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C85DAF"/>
    <w:multiLevelType w:val="multilevel"/>
    <w:tmpl w:val="8414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0729FA"/>
    <w:multiLevelType w:val="multilevel"/>
    <w:tmpl w:val="0AF24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AFE7434"/>
    <w:multiLevelType w:val="multilevel"/>
    <w:tmpl w:val="3DCC04F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B652AF6"/>
    <w:multiLevelType w:val="multilevel"/>
    <w:tmpl w:val="B82E6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AD1219"/>
    <w:multiLevelType w:val="multilevel"/>
    <w:tmpl w:val="1728A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7985795">
    <w:abstractNumId w:val="3"/>
  </w:num>
  <w:num w:numId="2" w16cid:durableId="1733918031">
    <w:abstractNumId w:val="3"/>
  </w:num>
  <w:num w:numId="3" w16cid:durableId="1163856279">
    <w:abstractNumId w:val="2"/>
  </w:num>
  <w:num w:numId="4" w16cid:durableId="2142530440">
    <w:abstractNumId w:val="1"/>
  </w:num>
  <w:num w:numId="5" w16cid:durableId="1212498513">
    <w:abstractNumId w:val="0"/>
  </w:num>
  <w:num w:numId="6" w16cid:durableId="1164738126">
    <w:abstractNumId w:val="5"/>
  </w:num>
  <w:num w:numId="7" w16cid:durableId="21184052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8DD"/>
    <w:rsid w:val="00144257"/>
    <w:rsid w:val="00153D93"/>
    <w:rsid w:val="002D08DD"/>
    <w:rsid w:val="00392F23"/>
    <w:rsid w:val="00432B41"/>
    <w:rsid w:val="005B54F7"/>
    <w:rsid w:val="00691C91"/>
    <w:rsid w:val="007101A1"/>
    <w:rsid w:val="0072557C"/>
    <w:rsid w:val="0094708B"/>
    <w:rsid w:val="00A7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2A95D7"/>
  <w15:chartTrackingRefBased/>
  <w15:docId w15:val="{9EE879A1-3A0A-469B-8BDD-75F92AD91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08B"/>
    <w:rPr>
      <w:rFonts w:ascii="Gadugi" w:hAnsi="Gadug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D08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D08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94708B"/>
    <w:pPr>
      <w:keepNext/>
      <w:keepLines/>
      <w:numPr>
        <w:ilvl w:val="2"/>
        <w:numId w:val="3"/>
      </w:numPr>
      <w:spacing w:before="40" w:after="0"/>
      <w:ind w:left="720"/>
      <w:jc w:val="both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D08D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D08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D08D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D08D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D08D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D08D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94708B"/>
    <w:rPr>
      <w:rFonts w:ascii="Gadugi" w:eastAsiaTheme="majorEastAsia" w:hAnsi="Gadugi" w:cstheme="majorBidi"/>
      <w:color w:val="000000" w:themeColor="text1"/>
      <w:sz w:val="24"/>
      <w:szCs w:val="24"/>
    </w:rPr>
  </w:style>
  <w:style w:type="character" w:styleId="Fett">
    <w:name w:val="Strong"/>
    <w:basedOn w:val="Absatz-Standardschriftart"/>
    <w:uiPriority w:val="22"/>
    <w:qFormat/>
    <w:rsid w:val="0094708B"/>
    <w:rPr>
      <w:rFonts w:ascii="Gadugi" w:hAnsi="Gadugi"/>
      <w:b/>
      <w:bCs/>
      <w:sz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D08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D08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D08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D08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D08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D08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D08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D08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D08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D08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D08D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D08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D08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D08DD"/>
    <w:rPr>
      <w:rFonts w:ascii="Gadugi" w:hAnsi="Gadugi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D08D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D08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D08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D08DD"/>
    <w:rPr>
      <w:rFonts w:ascii="Gadugi" w:hAnsi="Gadugi"/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D08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6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rsatzkasse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Digonzelli Reto</dc:creator>
  <cp:keywords/>
  <dc:description/>
  <cp:lastModifiedBy>Jaun Zsofia</cp:lastModifiedBy>
  <cp:revision>3</cp:revision>
  <dcterms:created xsi:type="dcterms:W3CDTF">2026-03-26T15:02:00Z</dcterms:created>
  <dcterms:modified xsi:type="dcterms:W3CDTF">2026-04-17T08:40:00Z</dcterms:modified>
</cp:coreProperties>
</file>